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Holzbauprojekt in Bielefeld: Bestandsaufnahme und Ziele</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Holzbau in Bielefeld: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bielefeld.online/index.html" TargetMode="External"/><Relationship Id="rId10" Type="http://schemas.openxmlformats.org/officeDocument/2006/relationships/hyperlink" Target="https://spaces.1a-holzbaubielefeld.online/paket-0c0ed93145804a2498ec68ced4a16dd6/holzbau-in-bielefeld-welche-leistung-passt-zu-meinem-vorhaben-5fc1dcf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